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D5" w:rsidRPr="00356A5A" w:rsidRDefault="004737D5" w:rsidP="004737D5">
      <w:pPr>
        <w:jc w:val="center"/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sz w:val="24"/>
          <w:szCs w:val="24"/>
        </w:rPr>
        <w:t>Call Meeting to order with Pledge of Allegiance time________</w:t>
      </w: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PUBLIC COMMENT</w:t>
      </w:r>
      <w:r>
        <w:rPr>
          <w:rFonts w:ascii="Arial" w:hAnsi="Arial" w:cs="Arial"/>
          <w:b/>
          <w:sz w:val="24"/>
          <w:szCs w:val="24"/>
        </w:rPr>
        <w:t xml:space="preserve"> (5 min)</w:t>
      </w:r>
      <w:r w:rsidRPr="00356A5A">
        <w:rPr>
          <w:rFonts w:ascii="Arial" w:hAnsi="Arial" w:cs="Arial"/>
          <w:b/>
          <w:sz w:val="24"/>
          <w:szCs w:val="24"/>
        </w:rPr>
        <w:t>:</w:t>
      </w: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  <w:r w:rsidRPr="00F42CD5">
        <w:rPr>
          <w:rFonts w:ascii="Arial" w:hAnsi="Arial" w:cs="Arial"/>
          <w:b/>
          <w:sz w:val="24"/>
          <w:szCs w:val="24"/>
        </w:rPr>
        <w:t>MONTHLY MEETING:</w:t>
      </w: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CODES OFFICER REPORT: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651" w:type="dxa"/>
        <w:tblInd w:w="108" w:type="dxa"/>
        <w:tblLook w:val="04A0" w:firstRow="1" w:lastRow="0" w:firstColumn="1" w:lastColumn="0" w:noHBand="0" w:noVBand="1"/>
      </w:tblPr>
      <w:tblGrid>
        <w:gridCol w:w="2200"/>
        <w:gridCol w:w="1278"/>
        <w:gridCol w:w="2843"/>
        <w:gridCol w:w="1777"/>
        <w:gridCol w:w="1553"/>
      </w:tblGrid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Pr="00C40E0A" w:rsidRDefault="004737D5" w:rsidP="00E625C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E0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Town of Eaton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Pr="00C40E0A" w:rsidRDefault="004737D5" w:rsidP="00E625C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E0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Codes Officer Report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Pr="00C40E0A" w:rsidRDefault="004737D5" w:rsidP="00E625C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E0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04/01/2026 - 04/30/2026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/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Comment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Fee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04/13/2026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2751 River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Benedict, Clyde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Variance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04/28/2026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6450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Paino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Alcott, Elizabeth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04/02/2025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2751 River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Benedict, Clyde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04/23/2026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 Domesticated Animals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Sgroi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Heather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175.00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 Division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04/13/2026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2751 River Rd – 3 lot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SubDiv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Benedict, Clyde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04/01/2026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#04-26 12x24 Pavilion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Smith, Douglas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213.20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04/14/2026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#07-26 37x40 Garage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Woodcock, Mike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 Ren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04/08/2026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#11-22 Enclosed Entry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Hall, Bradley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Building Permit Ren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04/24/2026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#22-23 06/16/2023-06/16/2026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Wicks, Joseph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04/08/2026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#05-26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Paddleford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McNamara, Rich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Fence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04/21/2026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#08-26 2756 English Ave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Putnam, Autumn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Fence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04/23/2026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#10-26 4136 Pratts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Panzone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Margaret &amp; Robert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Fence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04/24/2026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#11-26 4905 Old State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Merritt, Dean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Septic Permit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04/24/2026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#06-26 3080 Camp Road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Warner, Judd &amp; Evan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110.00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$2,150.20</w:t>
            </w: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37D5" w:rsidTr="00E625C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4737D5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TOWN CLERKS REPORT:</w:t>
      </w:r>
      <w:r>
        <w:rPr>
          <w:rFonts w:ascii="Arial" w:hAnsi="Arial" w:cs="Arial"/>
          <w:sz w:val="24"/>
          <w:szCs w:val="24"/>
        </w:rPr>
        <w:t xml:space="preserve">   </w:t>
      </w:r>
      <w:r w:rsidRPr="00356A5A">
        <w:rPr>
          <w:rFonts w:ascii="Arial" w:hAnsi="Arial" w:cs="Arial"/>
          <w:sz w:val="24"/>
          <w:szCs w:val="24"/>
        </w:rPr>
        <w:t xml:space="preserve"> </w:t>
      </w: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Taxes Collected, Reconciled with County, Williamson and Bank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Dog License Renewals sent out 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Website Compliance – Mandate by April 2027, Currently Civic Plus has locked us out of maintaining our current Website. 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Digital Towpath - $1632.00 per year 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Flags for Eaton Cemetery purchased and will contact Dennis </w:t>
      </w:r>
      <w:proofErr w:type="spellStart"/>
      <w:r>
        <w:rPr>
          <w:rFonts w:ascii="Arial" w:hAnsi="Arial" w:cs="Arial"/>
          <w:sz w:val="24"/>
          <w:szCs w:val="24"/>
        </w:rPr>
        <w:t>Lodor</w:t>
      </w:r>
      <w:proofErr w:type="spellEnd"/>
      <w:r>
        <w:rPr>
          <w:rFonts w:ascii="Arial" w:hAnsi="Arial" w:cs="Arial"/>
          <w:sz w:val="24"/>
          <w:szCs w:val="24"/>
        </w:rPr>
        <w:t xml:space="preserve">-Morris on arrival </w:t>
      </w:r>
      <w:r w:rsidRPr="005374EC">
        <w:rPr>
          <w:rFonts w:ascii="Arial" w:hAnsi="Arial" w:cs="Arial"/>
          <w:color w:val="002F36"/>
          <w:sz w:val="24"/>
          <w:szCs w:val="24"/>
          <w:shd w:val="clear" w:color="auto" w:fill="FFFFFF"/>
        </w:rPr>
        <w:t>1Z97V9F40349619444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Flags for Eaton Streets honoring our Vets will be displayed by Howard </w:t>
      </w:r>
      <w:proofErr w:type="spellStart"/>
      <w:r>
        <w:rPr>
          <w:rFonts w:ascii="Arial" w:hAnsi="Arial" w:cs="Arial"/>
          <w:sz w:val="24"/>
          <w:szCs w:val="24"/>
        </w:rPr>
        <w:t>Montanye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Annual 2025 Financial Report Audit was filed with Comptroller Office and Copies were provided to the Governing Board and on file with Town Clerk </w:t>
      </w:r>
      <w:r w:rsidRPr="003A0682">
        <w:rPr>
          <w:rFonts w:ascii="Arial" w:hAnsi="Arial" w:cs="Arial"/>
          <w:sz w:val="24"/>
          <w:szCs w:val="24"/>
        </w:rPr>
        <w:t>NY01762470</w:t>
      </w:r>
    </w:p>
    <w:p w:rsidR="004737D5" w:rsidRDefault="004737D5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21D92">
        <w:rPr>
          <w:rFonts w:ascii="Arial" w:hAnsi="Arial" w:cs="Arial"/>
          <w:sz w:val="24"/>
          <w:szCs w:val="24"/>
        </w:rPr>
        <w:t>Town of Eaton Tentative Roll Legal Notice and Grievance Day NY01765820</w:t>
      </w:r>
    </w:p>
    <w:p w:rsidR="00FD407E" w:rsidRDefault="00FD407E" w:rsidP="004737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Acceptance of Minutes from April 14, 2026</w:t>
      </w:r>
    </w:p>
    <w:p w:rsidR="004737D5" w:rsidRPr="00E72517" w:rsidRDefault="004737D5" w:rsidP="004737D5">
      <w:pPr>
        <w:pStyle w:val="ListParagraph"/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 xml:space="preserve">HIGHWAY REPORT:  </w:t>
      </w: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SUPERVISOR REPORT:</w:t>
      </w:r>
      <w:r w:rsidRPr="00356A5A">
        <w:rPr>
          <w:rFonts w:ascii="Arial" w:hAnsi="Arial" w:cs="Arial"/>
          <w:sz w:val="24"/>
          <w:szCs w:val="24"/>
        </w:rPr>
        <w:t xml:space="preserve">  </w:t>
      </w:r>
    </w:p>
    <w:p w:rsidR="004737D5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Pr="00B74B34" w:rsidRDefault="004737D5" w:rsidP="004737D5">
      <w:pPr>
        <w:rPr>
          <w:rFonts w:ascii="Arial" w:hAnsi="Arial" w:cs="Arial"/>
          <w:b/>
          <w:sz w:val="24"/>
          <w:szCs w:val="24"/>
        </w:rPr>
      </w:pPr>
      <w:r w:rsidRPr="00B74B34">
        <w:rPr>
          <w:rFonts w:ascii="Arial" w:hAnsi="Arial" w:cs="Arial"/>
          <w:b/>
          <w:sz w:val="24"/>
          <w:szCs w:val="24"/>
        </w:rPr>
        <w:t>OLD BUSINESS:</w:t>
      </w:r>
    </w:p>
    <w:p w:rsidR="004737D5" w:rsidRPr="00356A5A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NEW BUSINESS:</w:t>
      </w: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</w:p>
    <w:p w:rsidR="00FD407E" w:rsidRPr="00FD407E" w:rsidRDefault="004737D5" w:rsidP="00A41AD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D407E">
        <w:rPr>
          <w:rFonts w:ascii="Arial" w:hAnsi="Arial" w:cs="Arial"/>
          <w:sz w:val="24"/>
          <w:szCs w:val="24"/>
        </w:rPr>
        <w:t xml:space="preserve">Authorization to accept receiving quotes/proposals for Town Park Lawn Mowing and award contract. </w:t>
      </w:r>
    </w:p>
    <w:p w:rsidR="00FD407E" w:rsidRPr="00FD407E" w:rsidRDefault="004737D5" w:rsidP="004737D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D407E">
        <w:rPr>
          <w:rFonts w:ascii="Arial" w:hAnsi="Arial" w:cs="Arial"/>
          <w:sz w:val="24"/>
          <w:szCs w:val="24"/>
        </w:rPr>
        <w:t xml:space="preserve">Resignation of Shane Gallup as Alternate to Combined Zoning/Planning Board Chair  </w:t>
      </w:r>
    </w:p>
    <w:p w:rsidR="004737D5" w:rsidRPr="00FD407E" w:rsidRDefault="004737D5" w:rsidP="004737D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D407E">
        <w:rPr>
          <w:rFonts w:ascii="Arial" w:hAnsi="Arial" w:cs="Arial"/>
          <w:sz w:val="24"/>
          <w:szCs w:val="24"/>
        </w:rPr>
        <w:t>Charitable Contributions and Dog Licenses</w:t>
      </w:r>
    </w:p>
    <w:p w:rsidR="004737D5" w:rsidRPr="00FD407E" w:rsidRDefault="004737D5" w:rsidP="00FD407E">
      <w:pPr>
        <w:pStyle w:val="NoSpacing"/>
        <w:numPr>
          <w:ilvl w:val="0"/>
          <w:numId w:val="3"/>
        </w:numPr>
        <w:rPr>
          <w:rFonts w:ascii="Arial" w:hAnsi="Arial" w:cs="Arial"/>
          <w:szCs w:val="24"/>
        </w:rPr>
      </w:pPr>
      <w:r w:rsidRPr="00FD407E">
        <w:rPr>
          <w:rFonts w:ascii="Arial" w:hAnsi="Arial" w:cs="Arial"/>
          <w:szCs w:val="24"/>
        </w:rPr>
        <w:t>Budget Transfers/Amendments</w:t>
      </w:r>
    </w:p>
    <w:p w:rsidR="004737D5" w:rsidRDefault="004737D5" w:rsidP="004737D5">
      <w:pPr>
        <w:rPr>
          <w:rFonts w:ascii="Arial" w:hAnsi="Arial" w:cs="Arial"/>
          <w:b/>
          <w:sz w:val="24"/>
          <w:szCs w:val="24"/>
        </w:rPr>
      </w:pPr>
    </w:p>
    <w:p w:rsidR="004737D5" w:rsidRPr="000F5D66" w:rsidRDefault="004737D5" w:rsidP="004737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0F5D66">
        <w:rPr>
          <w:rFonts w:ascii="Arial" w:hAnsi="Arial" w:cs="Arial"/>
          <w:b/>
          <w:sz w:val="24"/>
          <w:szCs w:val="24"/>
        </w:rPr>
        <w:t>udit and approval of Bills</w:t>
      </w:r>
    </w:p>
    <w:p w:rsidR="004737D5" w:rsidRPr="00072B4F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Pr="00DD2176" w:rsidRDefault="004737D5" w:rsidP="004737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Abstract 5 – 2026</w:t>
      </w:r>
    </w:p>
    <w:p w:rsidR="004737D5" w:rsidRPr="00356A5A" w:rsidRDefault="004737D5" w:rsidP="004737D5">
      <w:pPr>
        <w:rPr>
          <w:rFonts w:ascii="Arial" w:hAnsi="Arial" w:cs="Arial"/>
          <w:sz w:val="24"/>
          <w:szCs w:val="24"/>
        </w:rPr>
      </w:pPr>
    </w:p>
    <w:tbl>
      <w:tblPr>
        <w:tblW w:w="8642" w:type="dxa"/>
        <w:tblInd w:w="113" w:type="dxa"/>
        <w:tblLook w:val="04A0" w:firstRow="1" w:lastRow="0" w:firstColumn="1" w:lastColumn="0" w:noHBand="0" w:noVBand="1"/>
      </w:tblPr>
      <w:tblGrid>
        <w:gridCol w:w="2800"/>
        <w:gridCol w:w="960"/>
        <w:gridCol w:w="960"/>
        <w:gridCol w:w="967"/>
        <w:gridCol w:w="960"/>
        <w:gridCol w:w="1995"/>
      </w:tblGrid>
      <w:tr w:rsidR="004737D5" w:rsidRPr="00EB7EA9" w:rsidTr="00E625C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General A Fund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hrough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$9,897.20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General B Fund Part Town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 865.20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General H – Capital Machine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Street Lighting SL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 616.11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Trust &amp; Agency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$5,279.50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Highway Fund </w:t>
            </w:r>
            <w:proofErr w:type="spellStart"/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Townwide</w:t>
            </w:r>
            <w:proofErr w:type="spellEnd"/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$4,200.79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Highway Fund Part Town DB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37D5" w:rsidRPr="00EB7EA9" w:rsidRDefault="004737D5" w:rsidP="00E625C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$3,732.57</w:t>
            </w:r>
          </w:p>
        </w:tc>
      </w:tr>
      <w:tr w:rsidR="004737D5" w:rsidRPr="00EB7EA9" w:rsidTr="00E625C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7D5" w:rsidRPr="00EB7EA9" w:rsidRDefault="004737D5" w:rsidP="00E625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B7E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4737D5" w:rsidRPr="00EB7EA9" w:rsidRDefault="004737D5" w:rsidP="00E625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$24,591.37</w:t>
            </w:r>
          </w:p>
        </w:tc>
      </w:tr>
    </w:tbl>
    <w:p w:rsidR="004737D5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Pr="008C4508" w:rsidRDefault="004737D5" w:rsidP="004737D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37D5" w:rsidRDefault="004737D5" w:rsidP="004737D5">
      <w:pPr>
        <w:pStyle w:val="NoSpacing"/>
        <w:rPr>
          <w:rFonts w:ascii="Arial" w:hAnsi="Arial" w:cs="Arial"/>
          <w:szCs w:val="24"/>
        </w:rPr>
      </w:pPr>
      <w:r w:rsidRPr="008C4508">
        <w:rPr>
          <w:rFonts w:ascii="Arial" w:hAnsi="Arial" w:cs="Arial"/>
          <w:b/>
          <w:szCs w:val="24"/>
        </w:rPr>
        <w:t>ADJOURNMENT:</w:t>
      </w:r>
      <w:r w:rsidRPr="008C4508">
        <w:rPr>
          <w:rFonts w:ascii="Arial" w:hAnsi="Arial" w:cs="Arial"/>
          <w:szCs w:val="24"/>
        </w:rPr>
        <w:t xml:space="preserve"> </w:t>
      </w:r>
    </w:p>
    <w:p w:rsidR="004737D5" w:rsidRDefault="004737D5" w:rsidP="004737D5">
      <w:pPr>
        <w:pStyle w:val="NoSpacing"/>
        <w:rPr>
          <w:rFonts w:ascii="Arial" w:hAnsi="Arial" w:cs="Arial"/>
          <w:szCs w:val="24"/>
        </w:rPr>
      </w:pPr>
    </w:p>
    <w:p w:rsidR="004737D5" w:rsidRPr="00356A5A" w:rsidRDefault="004737D5" w:rsidP="004737D5">
      <w:pPr>
        <w:rPr>
          <w:rFonts w:ascii="Arial" w:hAnsi="Arial" w:cs="Arial"/>
          <w:sz w:val="24"/>
          <w:szCs w:val="24"/>
        </w:rPr>
      </w:pPr>
    </w:p>
    <w:p w:rsidR="004737D5" w:rsidRDefault="004737D5" w:rsidP="004737D5"/>
    <w:p w:rsidR="001326AC" w:rsidRDefault="00523D02"/>
    <w:sectPr w:rsidR="001326AC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426" w:rsidRPr="008914AB" w:rsidRDefault="00523D02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Town of Eaton, Madison County, NY</w:t>
    </w:r>
  </w:p>
  <w:p w:rsidR="00192426" w:rsidRPr="008914AB" w:rsidRDefault="00523D02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Regular Monthly Town Board</w:t>
    </w:r>
    <w:r w:rsidRPr="008914AB">
      <w:rPr>
        <w:rFonts w:ascii="Arial" w:hAnsi="Arial" w:cs="Arial"/>
        <w:b/>
        <w:color w:val="538135"/>
        <w:sz w:val="24"/>
        <w:szCs w:val="24"/>
      </w:rPr>
      <w:t xml:space="preserve"> Meeting</w:t>
    </w:r>
  </w:p>
  <w:p w:rsidR="00192426" w:rsidRPr="008914AB" w:rsidRDefault="00523D02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>
      <w:rPr>
        <w:rFonts w:ascii="Arial" w:hAnsi="Arial" w:cs="Arial"/>
        <w:b/>
        <w:color w:val="538135"/>
        <w:sz w:val="24"/>
        <w:szCs w:val="24"/>
      </w:rPr>
      <w:t xml:space="preserve">AGENDA – Tuesday, </w:t>
    </w:r>
    <w:r>
      <w:rPr>
        <w:rFonts w:ascii="Arial" w:hAnsi="Arial" w:cs="Arial"/>
        <w:b/>
        <w:color w:val="538135"/>
        <w:sz w:val="24"/>
        <w:szCs w:val="24"/>
      </w:rPr>
      <w:t>May 12</w:t>
    </w:r>
    <w:r w:rsidRPr="004052F9">
      <w:rPr>
        <w:rFonts w:ascii="Arial" w:hAnsi="Arial" w:cs="Arial"/>
        <w:b/>
        <w:color w:val="538135"/>
        <w:sz w:val="24"/>
        <w:szCs w:val="24"/>
        <w:vertAlign w:val="superscript"/>
      </w:rPr>
      <w:t>th</w:t>
    </w:r>
    <w:r>
      <w:rPr>
        <w:rFonts w:ascii="Arial" w:hAnsi="Arial" w:cs="Arial"/>
        <w:b/>
        <w:color w:val="538135"/>
        <w:sz w:val="24"/>
        <w:szCs w:val="24"/>
      </w:rPr>
      <w:t>, 2026</w:t>
    </w:r>
    <w:r w:rsidRPr="008914AB">
      <w:rPr>
        <w:rFonts w:ascii="Arial" w:hAnsi="Arial" w:cs="Arial"/>
        <w:b/>
        <w:color w:val="538135"/>
        <w:sz w:val="24"/>
        <w:szCs w:val="24"/>
      </w:rPr>
      <w:t xml:space="preserve"> @ 6:00 p.m.</w:t>
    </w:r>
  </w:p>
  <w:p w:rsidR="00192426" w:rsidRPr="008914AB" w:rsidRDefault="00523D02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Town Office Building, 35 Cedar Street, Morrisville, NY 13408</w:t>
    </w:r>
  </w:p>
  <w:p w:rsidR="00192426" w:rsidRDefault="00523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C6F38"/>
    <w:multiLevelType w:val="hybridMultilevel"/>
    <w:tmpl w:val="1698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26765"/>
    <w:multiLevelType w:val="hybridMultilevel"/>
    <w:tmpl w:val="CCA2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E01D9"/>
    <w:multiLevelType w:val="hybridMultilevel"/>
    <w:tmpl w:val="18667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D5"/>
    <w:rsid w:val="00082572"/>
    <w:rsid w:val="004737D5"/>
    <w:rsid w:val="00523D02"/>
    <w:rsid w:val="006D7606"/>
    <w:rsid w:val="00FD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7AB8"/>
  <w15:chartTrackingRefBased/>
  <w15:docId w15:val="{F1B136DE-EEF1-4C1D-9192-A9934641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73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4737D5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7D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73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dcterms:created xsi:type="dcterms:W3CDTF">2026-05-12T14:52:00Z</dcterms:created>
  <dcterms:modified xsi:type="dcterms:W3CDTF">2026-05-12T16:10:00Z</dcterms:modified>
</cp:coreProperties>
</file>