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A7" w:rsidRPr="00547B05" w:rsidRDefault="00E703D7">
      <w:pPr>
        <w:jc w:val="center"/>
        <w:rPr>
          <w:szCs w:val="24"/>
        </w:rPr>
      </w:pPr>
      <w:r w:rsidRPr="00547B05">
        <w:rPr>
          <w:b/>
          <w:szCs w:val="24"/>
        </w:rPr>
        <w:t xml:space="preserve">Town of </w:t>
      </w:r>
      <w:r w:rsidRPr="00547B05">
        <w:rPr>
          <w:b/>
          <w:bCs/>
          <w:szCs w:val="24"/>
        </w:rPr>
        <w:t>Eaton</w:t>
      </w:r>
      <w:r w:rsidRPr="00547B05">
        <w:rPr>
          <w:b/>
          <w:szCs w:val="24"/>
        </w:rPr>
        <w:t xml:space="preserve"> Planning Board</w:t>
      </w:r>
    </w:p>
    <w:p w:rsidR="00037DA7" w:rsidRPr="00547B05" w:rsidRDefault="00E703D7">
      <w:pPr>
        <w:jc w:val="center"/>
        <w:rPr>
          <w:szCs w:val="24"/>
        </w:rPr>
      </w:pPr>
      <w:r w:rsidRPr="00547B05">
        <w:rPr>
          <w:b/>
          <w:szCs w:val="24"/>
        </w:rPr>
        <w:t>Minutes of the Meeting</w:t>
      </w:r>
    </w:p>
    <w:p w:rsidR="00037DA7" w:rsidRDefault="001C4298">
      <w:pPr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February 27</w:t>
      </w:r>
      <w:r w:rsidR="00FE24BB">
        <w:rPr>
          <w:b/>
          <w:szCs w:val="24"/>
          <w:shd w:val="clear" w:color="auto" w:fill="FFFFFF"/>
        </w:rPr>
        <w:t>, 2023</w:t>
      </w:r>
    </w:p>
    <w:p w:rsidR="00037DA7" w:rsidRDefault="00037DA7">
      <w:pPr>
        <w:jc w:val="center"/>
        <w:rPr>
          <w:b/>
          <w:szCs w:val="24"/>
        </w:rPr>
      </w:pPr>
    </w:p>
    <w:p w:rsidR="00037DA7" w:rsidRPr="00547B05" w:rsidRDefault="00E703D7">
      <w:pPr>
        <w:rPr>
          <w:szCs w:val="24"/>
        </w:rPr>
      </w:pPr>
      <w:r w:rsidRPr="00547B05">
        <w:rPr>
          <w:szCs w:val="24"/>
        </w:rPr>
        <w:t xml:space="preserve">At the regular meeting of the Town of Eaton Planning Board held on the </w:t>
      </w:r>
      <w:r w:rsidR="00AB70A3">
        <w:rPr>
          <w:szCs w:val="24"/>
        </w:rPr>
        <w:t>27</w:t>
      </w:r>
      <w:r w:rsidR="00AB70A3" w:rsidRPr="00AB70A3">
        <w:rPr>
          <w:szCs w:val="24"/>
          <w:vertAlign w:val="superscript"/>
        </w:rPr>
        <w:t>th</w:t>
      </w:r>
      <w:r w:rsidR="00AB2AAD">
        <w:rPr>
          <w:szCs w:val="24"/>
        </w:rPr>
        <w:t xml:space="preserve"> </w:t>
      </w:r>
      <w:r w:rsidRPr="00547B05">
        <w:rPr>
          <w:szCs w:val="24"/>
        </w:rPr>
        <w:t xml:space="preserve">day of </w:t>
      </w:r>
      <w:r w:rsidR="00AB70A3">
        <w:rPr>
          <w:szCs w:val="24"/>
        </w:rPr>
        <w:t>February</w:t>
      </w:r>
      <w:r w:rsidR="00FE24BB">
        <w:rPr>
          <w:szCs w:val="24"/>
        </w:rPr>
        <w:t xml:space="preserve"> 2023</w:t>
      </w:r>
      <w:r w:rsidRPr="00547B05">
        <w:rPr>
          <w:szCs w:val="24"/>
        </w:rPr>
        <w:t xml:space="preserve"> at the Town of Eaton Office Building, Cedar Street, Morrisville, the following were:</w:t>
      </w:r>
    </w:p>
    <w:p w:rsidR="00037DA7" w:rsidRPr="00547B05" w:rsidRDefault="00037DA7">
      <w:pPr>
        <w:rPr>
          <w:szCs w:val="24"/>
        </w:rPr>
      </w:pPr>
    </w:p>
    <w:p w:rsidR="00037DA7" w:rsidRPr="00547B05" w:rsidRDefault="00E703D7">
      <w:pPr>
        <w:rPr>
          <w:szCs w:val="24"/>
        </w:rPr>
      </w:pPr>
      <w:r w:rsidRPr="00547B05">
        <w:rPr>
          <w:szCs w:val="24"/>
        </w:rPr>
        <w:tab/>
        <w:t xml:space="preserve"> Present:  </w:t>
      </w:r>
      <w:r w:rsidRPr="00547B05">
        <w:rPr>
          <w:szCs w:val="24"/>
        </w:rPr>
        <w:tab/>
      </w:r>
      <w:r w:rsidRPr="00547B05">
        <w:rPr>
          <w:szCs w:val="24"/>
        </w:rPr>
        <w:tab/>
        <w:t>Paul Rhyde</w:t>
      </w: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  <w:t>Chairperson</w:t>
      </w:r>
    </w:p>
    <w:p w:rsidR="00037DA7" w:rsidRPr="00547B05" w:rsidRDefault="00547B05">
      <w:pPr>
        <w:rPr>
          <w:szCs w:val="24"/>
        </w:rPr>
      </w:pP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  <w:t>Michael Johnston</w:t>
      </w:r>
      <w:r w:rsidRPr="00547B05">
        <w:rPr>
          <w:szCs w:val="24"/>
        </w:rPr>
        <w:tab/>
      </w:r>
      <w:r w:rsidRPr="00547B05">
        <w:rPr>
          <w:szCs w:val="24"/>
        </w:rPr>
        <w:tab/>
        <w:t>Vice-Chairperson</w:t>
      </w:r>
    </w:p>
    <w:p w:rsidR="00195ACC" w:rsidRPr="00547B05" w:rsidRDefault="00E703D7">
      <w:pPr>
        <w:rPr>
          <w:szCs w:val="24"/>
        </w:rPr>
      </w:pP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  <w:t>Aaron DeLand</w:t>
      </w: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  <w:t>Member</w:t>
      </w:r>
    </w:p>
    <w:p w:rsidR="00AB70A3" w:rsidRPr="00547B05" w:rsidRDefault="00E703D7" w:rsidP="00AB70A3">
      <w:pPr>
        <w:rPr>
          <w:szCs w:val="24"/>
        </w:rPr>
      </w:pP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</w:r>
      <w:r w:rsidR="00AB70A3">
        <w:rPr>
          <w:szCs w:val="24"/>
        </w:rPr>
        <w:t>James Crowell</w:t>
      </w:r>
      <w:r w:rsidR="00AB70A3">
        <w:rPr>
          <w:szCs w:val="24"/>
        </w:rPr>
        <w:tab/>
      </w:r>
      <w:r w:rsidR="00AB70A3">
        <w:rPr>
          <w:szCs w:val="24"/>
        </w:rPr>
        <w:tab/>
      </w:r>
      <w:r w:rsidR="00AB70A3">
        <w:rPr>
          <w:szCs w:val="24"/>
        </w:rPr>
        <w:tab/>
        <w:t>Member</w:t>
      </w:r>
    </w:p>
    <w:p w:rsidR="00AB70A3" w:rsidRDefault="00AB70A3" w:rsidP="00AB70A3">
      <w:pPr>
        <w:ind w:left="2160" w:firstLine="720"/>
        <w:rPr>
          <w:szCs w:val="24"/>
        </w:rPr>
      </w:pPr>
      <w:r w:rsidRPr="00547B05">
        <w:rPr>
          <w:szCs w:val="24"/>
        </w:rPr>
        <w:t>Denise Lodor-Morris</w:t>
      </w:r>
      <w:r w:rsidRPr="00547B05">
        <w:rPr>
          <w:szCs w:val="24"/>
        </w:rPr>
        <w:tab/>
      </w:r>
      <w:r w:rsidRPr="00547B05">
        <w:rPr>
          <w:szCs w:val="24"/>
        </w:rPr>
        <w:tab/>
        <w:t>Member</w:t>
      </w:r>
    </w:p>
    <w:p w:rsidR="00037DA7" w:rsidRDefault="00E703D7" w:rsidP="00AB70A3">
      <w:pPr>
        <w:ind w:left="2160" w:firstLine="720"/>
        <w:rPr>
          <w:szCs w:val="24"/>
        </w:rPr>
      </w:pPr>
      <w:r w:rsidRPr="00547B05">
        <w:rPr>
          <w:szCs w:val="24"/>
        </w:rPr>
        <w:t>Karen Jacobs</w:t>
      </w: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  <w:t>Secretary</w:t>
      </w:r>
    </w:p>
    <w:p w:rsidR="00FE24BB" w:rsidRDefault="00FE24BB">
      <w:pPr>
        <w:rPr>
          <w:szCs w:val="24"/>
        </w:rPr>
      </w:pPr>
    </w:p>
    <w:p w:rsidR="00037DA7" w:rsidRDefault="00FE24BB">
      <w:pPr>
        <w:rPr>
          <w:szCs w:val="24"/>
        </w:rPr>
      </w:pPr>
      <w:r>
        <w:rPr>
          <w:szCs w:val="24"/>
        </w:rPr>
        <w:tab/>
      </w:r>
      <w:r w:rsidR="00AC0F4F" w:rsidRPr="00547B05">
        <w:rPr>
          <w:szCs w:val="24"/>
        </w:rPr>
        <w:t>Others Present:</w:t>
      </w:r>
      <w:r w:rsidR="00AC0F4F" w:rsidRPr="00547B05">
        <w:rPr>
          <w:szCs w:val="24"/>
        </w:rPr>
        <w:tab/>
      </w:r>
      <w:r w:rsidR="000C293B">
        <w:rPr>
          <w:szCs w:val="24"/>
        </w:rPr>
        <w:t>Sign in list attached</w:t>
      </w:r>
    </w:p>
    <w:p w:rsidR="00645B23" w:rsidRPr="00547B05" w:rsidRDefault="00645B23">
      <w:pPr>
        <w:rPr>
          <w:szCs w:val="24"/>
        </w:rPr>
      </w:pPr>
    </w:p>
    <w:p w:rsidR="00037DA7" w:rsidRDefault="00E703D7">
      <w:pPr>
        <w:rPr>
          <w:szCs w:val="24"/>
        </w:rPr>
      </w:pPr>
      <w:r w:rsidRPr="00547B05">
        <w:rPr>
          <w:szCs w:val="24"/>
        </w:rPr>
        <w:t>Chairperson Rhyde opened the me</w:t>
      </w:r>
      <w:r w:rsidR="00F02719">
        <w:rPr>
          <w:szCs w:val="24"/>
        </w:rPr>
        <w:t xml:space="preserve">eting at </w:t>
      </w:r>
      <w:r w:rsidR="00C01DE9">
        <w:rPr>
          <w:szCs w:val="24"/>
        </w:rPr>
        <w:t>7:0</w:t>
      </w:r>
      <w:r w:rsidR="00F01948">
        <w:rPr>
          <w:szCs w:val="24"/>
        </w:rPr>
        <w:t>0</w:t>
      </w:r>
      <w:r w:rsidR="00E337DD" w:rsidRPr="00547B05">
        <w:rPr>
          <w:szCs w:val="24"/>
        </w:rPr>
        <w:t xml:space="preserve"> p.m.</w:t>
      </w:r>
      <w:r w:rsidRPr="00547B05">
        <w:rPr>
          <w:szCs w:val="24"/>
        </w:rPr>
        <w:t xml:space="preserve"> followed by the Pledge of </w:t>
      </w:r>
      <w:r w:rsidR="0031644E" w:rsidRPr="00547B05">
        <w:rPr>
          <w:szCs w:val="24"/>
        </w:rPr>
        <w:t>Allegiance</w:t>
      </w:r>
      <w:r w:rsidR="00FE24BB">
        <w:rPr>
          <w:szCs w:val="24"/>
        </w:rPr>
        <w:t xml:space="preserve">.  </w:t>
      </w:r>
      <w:r w:rsidR="0031644E" w:rsidRPr="00547B05">
        <w:rPr>
          <w:szCs w:val="24"/>
        </w:rPr>
        <w:t>Board member</w:t>
      </w:r>
      <w:r w:rsidR="000C293B">
        <w:rPr>
          <w:szCs w:val="24"/>
        </w:rPr>
        <w:t xml:space="preserve"> </w:t>
      </w:r>
      <w:r w:rsidR="00C01DE9">
        <w:rPr>
          <w:szCs w:val="24"/>
        </w:rPr>
        <w:t>DeLand</w:t>
      </w:r>
      <w:r w:rsidR="00AB2AAD" w:rsidRPr="00547B05">
        <w:rPr>
          <w:szCs w:val="24"/>
        </w:rPr>
        <w:t xml:space="preserve"> </w:t>
      </w:r>
      <w:r w:rsidRPr="00547B05">
        <w:rPr>
          <w:szCs w:val="24"/>
        </w:rPr>
        <w:t xml:space="preserve">made a motion to approve the minutes of the </w:t>
      </w:r>
      <w:r w:rsidR="00C01DE9">
        <w:rPr>
          <w:szCs w:val="24"/>
        </w:rPr>
        <w:t>January 23, 2023</w:t>
      </w:r>
      <w:r w:rsidRPr="00547B05">
        <w:rPr>
          <w:szCs w:val="24"/>
        </w:rPr>
        <w:t xml:space="preserve"> meeting as written.  Board member </w:t>
      </w:r>
      <w:r w:rsidR="00C01DE9">
        <w:rPr>
          <w:szCs w:val="24"/>
        </w:rPr>
        <w:t>Johnston</w:t>
      </w:r>
      <w:r w:rsidR="00AB2AAD" w:rsidRPr="00547B05">
        <w:rPr>
          <w:szCs w:val="24"/>
        </w:rPr>
        <w:t xml:space="preserve"> </w:t>
      </w:r>
      <w:r w:rsidRPr="00547B05">
        <w:rPr>
          <w:szCs w:val="24"/>
        </w:rPr>
        <w:t>seconded.  All ayes.</w:t>
      </w:r>
    </w:p>
    <w:p w:rsidR="00037DA7" w:rsidRPr="00547B05" w:rsidRDefault="00037DA7">
      <w:pPr>
        <w:rPr>
          <w:szCs w:val="24"/>
          <w:highlight w:val="white"/>
        </w:rPr>
      </w:pPr>
    </w:p>
    <w:p w:rsidR="003D042D" w:rsidRDefault="003D042D" w:rsidP="00FE24BB">
      <w:pPr>
        <w:widowControl w:val="0"/>
        <w:tabs>
          <w:tab w:val="left" w:pos="2040"/>
        </w:tabs>
        <w:rPr>
          <w:b/>
          <w:bCs/>
          <w:szCs w:val="24"/>
          <w:highlight w:val="white"/>
          <w:u w:val="single"/>
          <w:shd w:val="clear" w:color="auto" w:fill="FFFFFF"/>
          <w:lang w:bidi="hi-IN"/>
        </w:rPr>
      </w:pPr>
    </w:p>
    <w:p w:rsidR="00C01DE9" w:rsidRPr="00C01DE9" w:rsidRDefault="00C01DE9" w:rsidP="00C01DE9">
      <w:pPr>
        <w:widowControl w:val="0"/>
        <w:tabs>
          <w:tab w:val="left" w:pos="2040"/>
        </w:tabs>
        <w:rPr>
          <w:rFonts w:eastAsia="SimSun" w:cs="Mangal"/>
          <w:szCs w:val="24"/>
          <w:shd w:val="clear" w:color="auto" w:fill="FFFFFF"/>
          <w:lang w:bidi="hi-IN"/>
        </w:rPr>
      </w:pPr>
      <w:proofErr w:type="gramStart"/>
      <w:r w:rsidRPr="00C01DE9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>7:</w:t>
      </w:r>
      <w:proofErr w:type="gramEnd"/>
      <w:r w:rsidRPr="00C01DE9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 xml:space="preserve">00 </w:t>
      </w:r>
      <w:proofErr w:type="spellStart"/>
      <w:r w:rsidRPr="00C01DE9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>p.m</w:t>
      </w:r>
      <w:proofErr w:type="spellEnd"/>
      <w:r w:rsidRPr="00C01DE9">
        <w:rPr>
          <w:bCs/>
          <w:szCs w:val="24"/>
          <w:shd w:val="clear" w:color="auto" w:fill="FFFFFF"/>
          <w:lang w:bidi="hi-IN"/>
        </w:rPr>
        <w:t xml:space="preserve">  </w:t>
      </w:r>
      <w:r w:rsidRPr="00C01DE9">
        <w:rPr>
          <w:rFonts w:eastAsia="SimSun" w:cs="Mangal"/>
          <w:szCs w:val="24"/>
          <w:highlight w:val="white"/>
          <w:shd w:val="clear" w:color="auto" w:fill="FFFFFF"/>
          <w:lang w:bidi="hi-IN"/>
        </w:rPr>
        <w:t xml:space="preserve"> </w:t>
      </w:r>
      <w:r w:rsidRPr="00C01DE9">
        <w:rPr>
          <w:rFonts w:eastAsia="SimSun" w:cs="Mangal"/>
          <w:szCs w:val="24"/>
          <w:shd w:val="clear" w:color="auto" w:fill="FFFFFF"/>
          <w:lang w:bidi="hi-IN"/>
        </w:rPr>
        <w:t>Christopher Community Inc., 990 Jame</w:t>
      </w:r>
      <w:r>
        <w:rPr>
          <w:rFonts w:eastAsia="SimSun" w:cs="Mangal"/>
          <w:szCs w:val="24"/>
          <w:shd w:val="clear" w:color="auto" w:fill="FFFFFF"/>
          <w:lang w:bidi="hi-IN"/>
        </w:rPr>
        <w:t xml:space="preserve">s St., Syracuse, NY  13203, </w:t>
      </w:r>
      <w:r w:rsidRPr="00C01DE9">
        <w:rPr>
          <w:rFonts w:eastAsia="SimSun" w:cs="Mangal"/>
          <w:szCs w:val="24"/>
          <w:shd w:val="clear" w:color="auto" w:fill="FFFFFF"/>
          <w:lang w:bidi="hi-IN"/>
        </w:rPr>
        <w:t xml:space="preserve">applied for a site plan review and a minor 2-lot subdivision of property located at 1055 Community Way, Morrisville.  </w:t>
      </w:r>
    </w:p>
    <w:p w:rsidR="00C01DE9" w:rsidRPr="00C01DE9" w:rsidRDefault="00C01DE9" w:rsidP="00C01DE9">
      <w:pPr>
        <w:widowControl w:val="0"/>
        <w:tabs>
          <w:tab w:val="left" w:pos="2040"/>
        </w:tabs>
        <w:rPr>
          <w:rFonts w:eastAsia="SimSun" w:cs="Mangal"/>
          <w:szCs w:val="24"/>
          <w:shd w:val="clear" w:color="auto" w:fill="FFFFFF"/>
          <w:lang w:bidi="hi-IN"/>
        </w:rPr>
      </w:pPr>
      <w:r w:rsidRPr="00C01DE9">
        <w:rPr>
          <w:rFonts w:eastAsia="SimSun" w:cs="Mangal"/>
          <w:szCs w:val="24"/>
          <w:shd w:val="clear" w:color="auto" w:fill="FFFFFF"/>
          <w:lang w:bidi="hi-IN"/>
        </w:rPr>
        <w:t>Tax map#:  123.-2-32.12    Owner of record:  Crouse Community Center, 101 South St., Morrisville, NY</w:t>
      </w:r>
    </w:p>
    <w:p w:rsidR="00F02719" w:rsidRPr="00F02719" w:rsidRDefault="00F02719" w:rsidP="00F02719">
      <w:pPr>
        <w:widowControl w:val="0"/>
        <w:tabs>
          <w:tab w:val="left" w:pos="2040"/>
        </w:tabs>
        <w:rPr>
          <w:rFonts w:ascii="Calibri" w:eastAsia="Segoe UI" w:hAnsi="Calibri" w:cs="Tahoma"/>
          <w:color w:val="000000"/>
          <w:szCs w:val="24"/>
          <w:lang w:eastAsia="en-US" w:bidi="en-US"/>
        </w:rPr>
      </w:pPr>
    </w:p>
    <w:p w:rsidR="003D042D" w:rsidRDefault="00082CAF" w:rsidP="00B56C91">
      <w:pPr>
        <w:widowControl w:val="0"/>
        <w:tabs>
          <w:tab w:val="left" w:pos="2040"/>
        </w:tabs>
        <w:rPr>
          <w:szCs w:val="24"/>
          <w:shd w:val="clear" w:color="auto" w:fill="FFFFFF"/>
        </w:rPr>
      </w:pPr>
      <w:r w:rsidRPr="00547B05">
        <w:rPr>
          <w:szCs w:val="24"/>
          <w:shd w:val="clear" w:color="auto" w:fill="FFFFFF"/>
        </w:rPr>
        <w:t xml:space="preserve">The </w:t>
      </w:r>
      <w:r w:rsidR="00195ACC">
        <w:rPr>
          <w:szCs w:val="24"/>
          <w:shd w:val="clear" w:color="auto" w:fill="FFFFFF"/>
        </w:rPr>
        <w:t>public hearing</w:t>
      </w:r>
      <w:r w:rsidRPr="00547B05">
        <w:rPr>
          <w:szCs w:val="24"/>
          <w:shd w:val="clear" w:color="auto" w:fill="FFFFFF"/>
        </w:rPr>
        <w:t xml:space="preserve"> </w:t>
      </w:r>
      <w:proofErr w:type="gramStart"/>
      <w:r w:rsidRPr="00547B05">
        <w:rPr>
          <w:szCs w:val="24"/>
          <w:shd w:val="clear" w:color="auto" w:fill="FFFFFF"/>
        </w:rPr>
        <w:t xml:space="preserve">was </w:t>
      </w:r>
      <w:r w:rsidR="000C293B">
        <w:rPr>
          <w:szCs w:val="24"/>
          <w:shd w:val="clear" w:color="auto" w:fill="FFFFFF"/>
        </w:rPr>
        <w:t>opened</w:t>
      </w:r>
      <w:proofErr w:type="gramEnd"/>
      <w:r w:rsidR="000C293B">
        <w:rPr>
          <w:szCs w:val="24"/>
          <w:shd w:val="clear" w:color="auto" w:fill="FFFFFF"/>
        </w:rPr>
        <w:t xml:space="preserve"> at 7</w:t>
      </w:r>
      <w:r w:rsidR="00FE24BB">
        <w:rPr>
          <w:szCs w:val="24"/>
          <w:shd w:val="clear" w:color="auto" w:fill="FFFFFF"/>
        </w:rPr>
        <w:t>:</w:t>
      </w:r>
      <w:r w:rsidR="00C01DE9">
        <w:rPr>
          <w:szCs w:val="24"/>
          <w:shd w:val="clear" w:color="auto" w:fill="FFFFFF"/>
        </w:rPr>
        <w:t>01</w:t>
      </w:r>
      <w:r w:rsidRPr="00547B05">
        <w:rPr>
          <w:szCs w:val="24"/>
          <w:shd w:val="clear" w:color="auto" w:fill="FFFFFF"/>
        </w:rPr>
        <w:t xml:space="preserve"> p.m</w:t>
      </w:r>
      <w:r w:rsidR="00FE24BB">
        <w:rPr>
          <w:szCs w:val="24"/>
          <w:shd w:val="clear" w:color="auto" w:fill="FFFFFF"/>
        </w:rPr>
        <w:t xml:space="preserve">.  </w:t>
      </w:r>
      <w:r w:rsidR="003A6718" w:rsidRPr="00547B05">
        <w:rPr>
          <w:szCs w:val="24"/>
          <w:highlight w:val="white"/>
          <w:shd w:val="clear" w:color="auto" w:fill="FFFFFF"/>
        </w:rPr>
        <w:t xml:space="preserve">The Madison County GML </w:t>
      </w:r>
      <w:proofErr w:type="gramStart"/>
      <w:r w:rsidR="003A6718" w:rsidRPr="00547B05">
        <w:rPr>
          <w:szCs w:val="24"/>
          <w:highlight w:val="white"/>
          <w:shd w:val="clear" w:color="auto" w:fill="FFFFFF"/>
        </w:rPr>
        <w:t xml:space="preserve">was </w:t>
      </w:r>
      <w:r w:rsidR="00C01DE9">
        <w:rPr>
          <w:szCs w:val="24"/>
          <w:highlight w:val="white"/>
          <w:shd w:val="clear" w:color="auto" w:fill="FFFFFF"/>
        </w:rPr>
        <w:t>returned</w:t>
      </w:r>
      <w:proofErr w:type="gramEnd"/>
      <w:r w:rsidR="00C01DE9">
        <w:rPr>
          <w:szCs w:val="24"/>
          <w:highlight w:val="white"/>
          <w:shd w:val="clear" w:color="auto" w:fill="FFFFFF"/>
        </w:rPr>
        <w:t xml:space="preserve"> for local determination with comments regarding adding sidewalks</w:t>
      </w:r>
      <w:r w:rsidR="003D042D">
        <w:rPr>
          <w:szCs w:val="24"/>
          <w:highlight w:val="white"/>
          <w:shd w:val="clear" w:color="auto" w:fill="FFFFFF"/>
        </w:rPr>
        <w:t>.  There were no</w:t>
      </w:r>
      <w:r w:rsidR="000C293B">
        <w:rPr>
          <w:szCs w:val="24"/>
          <w:highlight w:val="white"/>
          <w:shd w:val="clear" w:color="auto" w:fill="FFFFFF"/>
        </w:rPr>
        <w:t xml:space="preserve"> </w:t>
      </w:r>
      <w:r w:rsidR="00195ACC">
        <w:rPr>
          <w:szCs w:val="24"/>
          <w:highlight w:val="white"/>
          <w:shd w:val="clear" w:color="auto" w:fill="FFFFFF"/>
        </w:rPr>
        <w:t>prior communication</w:t>
      </w:r>
      <w:r w:rsidR="003D042D">
        <w:rPr>
          <w:szCs w:val="24"/>
          <w:highlight w:val="white"/>
          <w:shd w:val="clear" w:color="auto" w:fill="FFFFFF"/>
        </w:rPr>
        <w:t>s</w:t>
      </w:r>
      <w:r w:rsidR="00195ACC">
        <w:rPr>
          <w:szCs w:val="24"/>
          <w:highlight w:val="white"/>
          <w:shd w:val="clear" w:color="auto" w:fill="FFFFFF"/>
        </w:rPr>
        <w:t xml:space="preserve">.  </w:t>
      </w:r>
      <w:r w:rsidR="003A6718" w:rsidRPr="00547B05">
        <w:rPr>
          <w:szCs w:val="24"/>
          <w:highlight w:val="white"/>
          <w:shd w:val="clear" w:color="auto" w:fill="FFFFFF"/>
        </w:rPr>
        <w:t xml:space="preserve">All persons present for or against </w:t>
      </w:r>
      <w:proofErr w:type="gramStart"/>
      <w:r w:rsidR="003A6718" w:rsidRPr="00547B05">
        <w:rPr>
          <w:szCs w:val="24"/>
          <w:highlight w:val="white"/>
          <w:shd w:val="clear" w:color="auto" w:fill="FFFFFF"/>
        </w:rPr>
        <w:t>were heard</w:t>
      </w:r>
      <w:proofErr w:type="gramEnd"/>
      <w:r w:rsidR="003A6718" w:rsidRPr="00547B05">
        <w:rPr>
          <w:szCs w:val="24"/>
          <w:highlight w:val="white"/>
          <w:shd w:val="clear" w:color="auto" w:fill="FFFFFF"/>
        </w:rPr>
        <w:t xml:space="preserve">. </w:t>
      </w:r>
      <w:r w:rsidR="00140E1B">
        <w:rPr>
          <w:szCs w:val="24"/>
          <w:highlight w:val="white"/>
          <w:shd w:val="clear" w:color="auto" w:fill="FFFFFF"/>
        </w:rPr>
        <w:t xml:space="preserve">  </w:t>
      </w:r>
      <w:r w:rsidR="00EF2E31">
        <w:rPr>
          <w:szCs w:val="24"/>
          <w:highlight w:val="white"/>
          <w:shd w:val="clear" w:color="auto" w:fill="FFFFFF"/>
        </w:rPr>
        <w:t xml:space="preserve">Board member Rhyde made a motion to </w:t>
      </w:r>
      <w:r w:rsidR="00195ACC">
        <w:rPr>
          <w:szCs w:val="24"/>
          <w:highlight w:val="white"/>
          <w:shd w:val="clear" w:color="auto" w:fill="FFFFFF"/>
        </w:rPr>
        <w:t>close</w:t>
      </w:r>
      <w:r w:rsidR="00EF2E31">
        <w:rPr>
          <w:szCs w:val="24"/>
          <w:highlight w:val="white"/>
          <w:shd w:val="clear" w:color="auto" w:fill="FFFFFF"/>
        </w:rPr>
        <w:t xml:space="preserve"> the </w:t>
      </w:r>
      <w:r w:rsidR="00195ACC">
        <w:rPr>
          <w:szCs w:val="24"/>
          <w:highlight w:val="white"/>
          <w:shd w:val="clear" w:color="auto" w:fill="FFFFFF"/>
        </w:rPr>
        <w:t xml:space="preserve">public hearing.  Board member Johnston </w:t>
      </w:r>
      <w:r w:rsidR="002522EE">
        <w:rPr>
          <w:szCs w:val="24"/>
          <w:highlight w:val="white"/>
          <w:shd w:val="clear" w:color="auto" w:fill="FFFFFF"/>
        </w:rPr>
        <w:t xml:space="preserve">seconded.  All ayes. </w:t>
      </w:r>
      <w:r w:rsidR="003D042D">
        <w:rPr>
          <w:szCs w:val="24"/>
          <w:shd w:val="clear" w:color="auto" w:fill="FFFFFF"/>
        </w:rPr>
        <w:t xml:space="preserve"> The </w:t>
      </w:r>
      <w:proofErr w:type="gramStart"/>
      <w:r w:rsidR="003D042D">
        <w:rPr>
          <w:szCs w:val="24"/>
          <w:shd w:val="clear" w:color="auto" w:fill="FFFFFF"/>
        </w:rPr>
        <w:t>public  hearing</w:t>
      </w:r>
      <w:proofErr w:type="gramEnd"/>
      <w:r w:rsidR="003D042D">
        <w:rPr>
          <w:szCs w:val="24"/>
          <w:shd w:val="clear" w:color="auto" w:fill="FFFFFF"/>
        </w:rPr>
        <w:t xml:space="preserve"> was closed at 7:13 p.m.</w:t>
      </w:r>
    </w:p>
    <w:p w:rsidR="003D042D" w:rsidRDefault="003D042D" w:rsidP="00B56C91">
      <w:pPr>
        <w:widowControl w:val="0"/>
        <w:tabs>
          <w:tab w:val="left" w:pos="2040"/>
        </w:tabs>
        <w:rPr>
          <w:szCs w:val="24"/>
          <w:shd w:val="clear" w:color="auto" w:fill="FFFFFF"/>
        </w:rPr>
      </w:pPr>
    </w:p>
    <w:p w:rsidR="00B56C91" w:rsidRDefault="00B56C91" w:rsidP="00B56C91">
      <w:pPr>
        <w:widowControl w:val="0"/>
        <w:tabs>
          <w:tab w:val="left" w:pos="2040"/>
        </w:tabs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Board member Rhyde made a motion for a neg</w:t>
      </w:r>
      <w:r w:rsidR="003D042D">
        <w:rPr>
          <w:szCs w:val="24"/>
          <w:shd w:val="clear" w:color="auto" w:fill="FFFFFF"/>
        </w:rPr>
        <w:t>at</w:t>
      </w:r>
      <w:r w:rsidR="00C01DE9">
        <w:rPr>
          <w:szCs w:val="24"/>
          <w:shd w:val="clear" w:color="auto" w:fill="FFFFFF"/>
        </w:rPr>
        <w:t>ive SEQR.  Board member DeLand</w:t>
      </w:r>
      <w:r>
        <w:rPr>
          <w:szCs w:val="24"/>
          <w:shd w:val="clear" w:color="auto" w:fill="FFFFFF"/>
        </w:rPr>
        <w:t xml:space="preserve"> seconded.  All ayes.  Board member </w:t>
      </w:r>
      <w:r w:rsidR="00C01DE9">
        <w:rPr>
          <w:szCs w:val="24"/>
          <w:shd w:val="clear" w:color="auto" w:fill="FFFFFF"/>
        </w:rPr>
        <w:t>Johnston</w:t>
      </w:r>
      <w:r>
        <w:rPr>
          <w:szCs w:val="24"/>
          <w:shd w:val="clear" w:color="auto" w:fill="FFFFFF"/>
        </w:rPr>
        <w:t xml:space="preserve"> made a motion to approve the </w:t>
      </w:r>
      <w:r w:rsidR="003D042D">
        <w:rPr>
          <w:szCs w:val="24"/>
          <w:shd w:val="clear" w:color="auto" w:fill="FFFFFF"/>
        </w:rPr>
        <w:t xml:space="preserve">minor </w:t>
      </w:r>
      <w:proofErr w:type="gramStart"/>
      <w:r w:rsidR="003D042D">
        <w:rPr>
          <w:szCs w:val="24"/>
          <w:shd w:val="clear" w:color="auto" w:fill="FFFFFF"/>
        </w:rPr>
        <w:t>2 lot</w:t>
      </w:r>
      <w:proofErr w:type="gramEnd"/>
      <w:r w:rsidR="003D042D">
        <w:rPr>
          <w:szCs w:val="24"/>
          <w:shd w:val="clear" w:color="auto" w:fill="FFFFFF"/>
        </w:rPr>
        <w:t xml:space="preserve"> subdivision</w:t>
      </w:r>
      <w:r>
        <w:rPr>
          <w:szCs w:val="24"/>
          <w:shd w:val="clear" w:color="auto" w:fill="FFFFFF"/>
        </w:rPr>
        <w:t xml:space="preserve"> as</w:t>
      </w:r>
      <w:r w:rsidR="00271223">
        <w:rPr>
          <w:szCs w:val="24"/>
          <w:shd w:val="clear" w:color="auto" w:fill="FFFFFF"/>
        </w:rPr>
        <w:t xml:space="preserve"> presented</w:t>
      </w:r>
      <w:r w:rsidR="00C01DE9">
        <w:rPr>
          <w:szCs w:val="24"/>
          <w:shd w:val="clear" w:color="auto" w:fill="FFFFFF"/>
        </w:rPr>
        <w:t xml:space="preserve"> with approval of lot size and driveway and the revised site plan showing the addition of sidewalks.  Board member Rhyde</w:t>
      </w:r>
      <w:r>
        <w:rPr>
          <w:szCs w:val="24"/>
          <w:shd w:val="clear" w:color="auto" w:fill="FFFFFF"/>
        </w:rPr>
        <w:t xml:space="preserve"> seconded.  All ayes.</w:t>
      </w:r>
    </w:p>
    <w:p w:rsidR="00C01DE9" w:rsidRDefault="00C01DE9" w:rsidP="00B56C91">
      <w:pPr>
        <w:widowControl w:val="0"/>
        <w:tabs>
          <w:tab w:val="left" w:pos="2040"/>
        </w:tabs>
        <w:rPr>
          <w:szCs w:val="24"/>
          <w:shd w:val="clear" w:color="auto" w:fill="FFFFFF"/>
        </w:rPr>
      </w:pPr>
    </w:p>
    <w:p w:rsidR="00C01DE9" w:rsidRDefault="00C01DE9" w:rsidP="00C01DE9">
      <w:pPr>
        <w:widowControl w:val="0"/>
        <w:tabs>
          <w:tab w:val="left" w:pos="2040"/>
        </w:tabs>
        <w:rPr>
          <w:rFonts w:eastAsia="SimSun" w:cs="Mangal"/>
          <w:szCs w:val="24"/>
          <w:shd w:val="clear" w:color="auto" w:fill="FFFFFF"/>
          <w:lang w:bidi="hi-IN"/>
        </w:rPr>
      </w:pPr>
      <w:proofErr w:type="gramStart"/>
      <w:r w:rsidRPr="00C01DE9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>7:</w:t>
      </w:r>
      <w:proofErr w:type="gramEnd"/>
      <w:r w:rsidRPr="00C01DE9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 xml:space="preserve">10 </w:t>
      </w:r>
      <w:proofErr w:type="spellStart"/>
      <w:r w:rsidRPr="00C01DE9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>p.m</w:t>
      </w:r>
      <w:proofErr w:type="spellEnd"/>
      <w:r w:rsidRPr="00C01DE9">
        <w:rPr>
          <w:bCs/>
          <w:szCs w:val="24"/>
          <w:shd w:val="clear" w:color="auto" w:fill="FFFFFF"/>
          <w:lang w:bidi="hi-IN"/>
        </w:rPr>
        <w:t xml:space="preserve">  </w:t>
      </w:r>
      <w:r w:rsidRPr="00C01DE9">
        <w:rPr>
          <w:rFonts w:eastAsia="SimSun" w:cs="Mangal"/>
          <w:szCs w:val="24"/>
          <w:highlight w:val="white"/>
          <w:shd w:val="clear" w:color="auto" w:fill="FFFFFF"/>
          <w:lang w:bidi="hi-IN"/>
        </w:rPr>
        <w:t xml:space="preserve"> </w:t>
      </w:r>
      <w:r w:rsidRPr="00C01DE9">
        <w:rPr>
          <w:rFonts w:eastAsia="SimSun" w:cs="Mangal"/>
          <w:szCs w:val="24"/>
          <w:shd w:val="clear" w:color="auto" w:fill="FFFFFF"/>
          <w:lang w:bidi="hi-IN"/>
        </w:rPr>
        <w:t>Christopher Community Inc., 990 Jame</w:t>
      </w:r>
      <w:r>
        <w:rPr>
          <w:rFonts w:eastAsia="SimSun" w:cs="Mangal"/>
          <w:szCs w:val="24"/>
          <w:shd w:val="clear" w:color="auto" w:fill="FFFFFF"/>
          <w:lang w:bidi="hi-IN"/>
        </w:rPr>
        <w:t xml:space="preserve">s St., Syracuse, NY  13203, </w:t>
      </w:r>
      <w:r w:rsidRPr="00C01DE9">
        <w:rPr>
          <w:rFonts w:eastAsia="SimSun" w:cs="Mangal"/>
          <w:szCs w:val="24"/>
          <w:shd w:val="clear" w:color="auto" w:fill="FFFFFF"/>
          <w:lang w:bidi="hi-IN"/>
        </w:rPr>
        <w:t xml:space="preserve">applied for a special permit in order to build a 61 unit apartment building on property located at 1055 Community Way, Morrisville.  Tax map#:  123.-2-32.12   </w:t>
      </w:r>
      <w:r>
        <w:rPr>
          <w:rFonts w:eastAsia="SimSun" w:cs="Mangal"/>
          <w:szCs w:val="24"/>
          <w:shd w:val="clear" w:color="auto" w:fill="FFFFFF"/>
          <w:lang w:bidi="hi-IN"/>
        </w:rPr>
        <w:t xml:space="preserve"> </w:t>
      </w:r>
      <w:r w:rsidRPr="00C01DE9">
        <w:rPr>
          <w:rFonts w:eastAsia="SimSun" w:cs="Mangal"/>
          <w:szCs w:val="24"/>
          <w:shd w:val="clear" w:color="auto" w:fill="FFFFFF"/>
          <w:lang w:bidi="hi-IN"/>
        </w:rPr>
        <w:t xml:space="preserve"> Owner of record:  Crouse Community Center</w:t>
      </w:r>
      <w:proofErr w:type="gramStart"/>
      <w:r w:rsidRPr="00C01DE9">
        <w:rPr>
          <w:rFonts w:eastAsia="SimSun" w:cs="Mangal"/>
          <w:szCs w:val="24"/>
          <w:shd w:val="clear" w:color="auto" w:fill="FFFFFF"/>
          <w:lang w:bidi="hi-IN"/>
        </w:rPr>
        <w:t>,  101</w:t>
      </w:r>
      <w:proofErr w:type="gramEnd"/>
      <w:r w:rsidRPr="00C01DE9">
        <w:rPr>
          <w:rFonts w:eastAsia="SimSun" w:cs="Mangal"/>
          <w:szCs w:val="24"/>
          <w:shd w:val="clear" w:color="auto" w:fill="FFFFFF"/>
          <w:lang w:bidi="hi-IN"/>
        </w:rPr>
        <w:t xml:space="preserve"> South St., Morrisville, NY</w:t>
      </w:r>
    </w:p>
    <w:p w:rsidR="00C01DE9" w:rsidRDefault="00C01DE9" w:rsidP="00C01DE9">
      <w:pPr>
        <w:widowControl w:val="0"/>
        <w:tabs>
          <w:tab w:val="left" w:pos="2040"/>
        </w:tabs>
        <w:rPr>
          <w:rFonts w:eastAsia="SimSun" w:cs="Mangal"/>
          <w:szCs w:val="24"/>
          <w:shd w:val="clear" w:color="auto" w:fill="FFFFFF"/>
          <w:lang w:bidi="hi-IN"/>
        </w:rPr>
      </w:pPr>
    </w:p>
    <w:p w:rsidR="00C01DE9" w:rsidRPr="00626F31" w:rsidRDefault="00C01DE9" w:rsidP="00C01DE9">
      <w:pPr>
        <w:widowControl w:val="0"/>
        <w:tabs>
          <w:tab w:val="left" w:pos="2040"/>
        </w:tabs>
        <w:rPr>
          <w:szCs w:val="24"/>
          <w:highlight w:val="white"/>
          <w:shd w:val="clear" w:color="auto" w:fill="FFFFFF"/>
        </w:rPr>
      </w:pPr>
      <w:r w:rsidRPr="00547B05">
        <w:rPr>
          <w:szCs w:val="24"/>
          <w:shd w:val="clear" w:color="auto" w:fill="FFFFFF"/>
        </w:rPr>
        <w:t xml:space="preserve">The </w:t>
      </w:r>
      <w:r>
        <w:rPr>
          <w:szCs w:val="24"/>
          <w:shd w:val="clear" w:color="auto" w:fill="FFFFFF"/>
        </w:rPr>
        <w:t>public hearing</w:t>
      </w:r>
      <w:r w:rsidRPr="00547B05">
        <w:rPr>
          <w:szCs w:val="24"/>
          <w:shd w:val="clear" w:color="auto" w:fill="FFFFFF"/>
        </w:rPr>
        <w:t xml:space="preserve"> </w:t>
      </w:r>
      <w:proofErr w:type="gramStart"/>
      <w:r w:rsidRPr="00547B05">
        <w:rPr>
          <w:szCs w:val="24"/>
          <w:shd w:val="clear" w:color="auto" w:fill="FFFFFF"/>
        </w:rPr>
        <w:t xml:space="preserve">was </w:t>
      </w:r>
      <w:r>
        <w:rPr>
          <w:szCs w:val="24"/>
          <w:shd w:val="clear" w:color="auto" w:fill="FFFFFF"/>
        </w:rPr>
        <w:t>opened</w:t>
      </w:r>
      <w:proofErr w:type="gramEnd"/>
      <w:r>
        <w:rPr>
          <w:szCs w:val="24"/>
          <w:shd w:val="clear" w:color="auto" w:fill="FFFFFF"/>
        </w:rPr>
        <w:t xml:space="preserve"> at 7:17</w:t>
      </w:r>
      <w:r w:rsidRPr="00547B05">
        <w:rPr>
          <w:szCs w:val="24"/>
          <w:shd w:val="clear" w:color="auto" w:fill="FFFFFF"/>
        </w:rPr>
        <w:t xml:space="preserve"> p.m</w:t>
      </w:r>
      <w:r>
        <w:rPr>
          <w:szCs w:val="24"/>
          <w:shd w:val="clear" w:color="auto" w:fill="FFFFFF"/>
        </w:rPr>
        <w:t xml:space="preserve">.  </w:t>
      </w:r>
      <w:r w:rsidRPr="00547B05">
        <w:rPr>
          <w:szCs w:val="24"/>
          <w:highlight w:val="white"/>
          <w:shd w:val="clear" w:color="auto" w:fill="FFFFFF"/>
        </w:rPr>
        <w:t xml:space="preserve">The Madison County GML </w:t>
      </w:r>
      <w:proofErr w:type="gramStart"/>
      <w:r w:rsidRPr="00547B05">
        <w:rPr>
          <w:szCs w:val="24"/>
          <w:highlight w:val="white"/>
          <w:shd w:val="clear" w:color="auto" w:fill="FFFFFF"/>
        </w:rPr>
        <w:t xml:space="preserve">was </w:t>
      </w:r>
      <w:r>
        <w:rPr>
          <w:szCs w:val="24"/>
          <w:highlight w:val="white"/>
          <w:shd w:val="clear" w:color="auto" w:fill="FFFFFF"/>
        </w:rPr>
        <w:t>returned</w:t>
      </w:r>
      <w:proofErr w:type="gramEnd"/>
      <w:r>
        <w:rPr>
          <w:szCs w:val="24"/>
          <w:highlight w:val="white"/>
          <w:shd w:val="clear" w:color="auto" w:fill="FFFFFF"/>
        </w:rPr>
        <w:t xml:space="preserve"> for local determination with comments regarding adding sidewalks.  There were no prior communications.  </w:t>
      </w:r>
      <w:r w:rsidRPr="00547B05">
        <w:rPr>
          <w:szCs w:val="24"/>
          <w:highlight w:val="white"/>
          <w:shd w:val="clear" w:color="auto" w:fill="FFFFFF"/>
        </w:rPr>
        <w:t xml:space="preserve">All persons present for or against </w:t>
      </w:r>
      <w:proofErr w:type="gramStart"/>
      <w:r w:rsidRPr="00547B05">
        <w:rPr>
          <w:szCs w:val="24"/>
          <w:highlight w:val="white"/>
          <w:shd w:val="clear" w:color="auto" w:fill="FFFFFF"/>
        </w:rPr>
        <w:t>were heard</w:t>
      </w:r>
      <w:proofErr w:type="gramEnd"/>
      <w:r w:rsidRPr="00547B05">
        <w:rPr>
          <w:szCs w:val="24"/>
          <w:highlight w:val="white"/>
          <w:shd w:val="clear" w:color="auto" w:fill="FFFFFF"/>
        </w:rPr>
        <w:t xml:space="preserve">. </w:t>
      </w:r>
      <w:r>
        <w:rPr>
          <w:szCs w:val="24"/>
          <w:highlight w:val="white"/>
          <w:shd w:val="clear" w:color="auto" w:fill="FFFFFF"/>
        </w:rPr>
        <w:t xml:space="preserve">  </w:t>
      </w:r>
      <w:r w:rsidR="00626F31">
        <w:rPr>
          <w:szCs w:val="24"/>
          <w:highlight w:val="white"/>
          <w:shd w:val="clear" w:color="auto" w:fill="FFFFFF"/>
        </w:rPr>
        <w:t xml:space="preserve">Reports are on file from the Army Corps of Engineers regarding the wet lands and from the Village of Morrisville appointing the Town of Eaton as Lead Agency.  </w:t>
      </w:r>
      <w:r>
        <w:rPr>
          <w:szCs w:val="24"/>
          <w:highlight w:val="white"/>
          <w:shd w:val="clear" w:color="auto" w:fill="FFFFFF"/>
        </w:rPr>
        <w:t xml:space="preserve">Board member Rhyde made a motion to close the public hearing.  Board member </w:t>
      </w:r>
      <w:r w:rsidR="00610CCF">
        <w:rPr>
          <w:szCs w:val="24"/>
          <w:highlight w:val="white"/>
          <w:shd w:val="clear" w:color="auto" w:fill="FFFFFF"/>
        </w:rPr>
        <w:t>Crowell</w:t>
      </w:r>
      <w:r>
        <w:rPr>
          <w:szCs w:val="24"/>
          <w:highlight w:val="white"/>
          <w:shd w:val="clear" w:color="auto" w:fill="FFFFFF"/>
        </w:rPr>
        <w:t xml:space="preserve"> seconded.  All ayes. </w:t>
      </w:r>
      <w:r>
        <w:rPr>
          <w:szCs w:val="24"/>
          <w:shd w:val="clear" w:color="auto" w:fill="FFFFFF"/>
        </w:rPr>
        <w:t xml:space="preserve"> The </w:t>
      </w:r>
      <w:proofErr w:type="gramStart"/>
      <w:r>
        <w:rPr>
          <w:szCs w:val="24"/>
          <w:shd w:val="clear" w:color="auto" w:fill="FFFFFF"/>
        </w:rPr>
        <w:t>p</w:t>
      </w:r>
      <w:r w:rsidR="00610CCF">
        <w:rPr>
          <w:szCs w:val="24"/>
          <w:shd w:val="clear" w:color="auto" w:fill="FFFFFF"/>
        </w:rPr>
        <w:t>ublic  hearing</w:t>
      </w:r>
      <w:proofErr w:type="gramEnd"/>
      <w:r w:rsidR="00610CCF">
        <w:rPr>
          <w:szCs w:val="24"/>
          <w:shd w:val="clear" w:color="auto" w:fill="FFFFFF"/>
        </w:rPr>
        <w:t xml:space="preserve"> was closed at 7:</w:t>
      </w:r>
      <w:r>
        <w:rPr>
          <w:szCs w:val="24"/>
          <w:shd w:val="clear" w:color="auto" w:fill="FFFFFF"/>
        </w:rPr>
        <w:t>3</w:t>
      </w:r>
      <w:r w:rsidR="00610CCF">
        <w:rPr>
          <w:szCs w:val="24"/>
          <w:shd w:val="clear" w:color="auto" w:fill="FFFFFF"/>
        </w:rPr>
        <w:t>1</w:t>
      </w:r>
      <w:r>
        <w:rPr>
          <w:szCs w:val="24"/>
          <w:shd w:val="clear" w:color="auto" w:fill="FFFFFF"/>
        </w:rPr>
        <w:t xml:space="preserve"> p.m.</w:t>
      </w:r>
    </w:p>
    <w:p w:rsidR="00C01DE9" w:rsidRPr="00C01DE9" w:rsidRDefault="00C01DE9" w:rsidP="00C01DE9">
      <w:pPr>
        <w:widowControl w:val="0"/>
        <w:tabs>
          <w:tab w:val="left" w:pos="2040"/>
        </w:tabs>
        <w:rPr>
          <w:rFonts w:eastAsia="SimSun" w:cs="Mangal"/>
          <w:szCs w:val="24"/>
          <w:shd w:val="clear" w:color="auto" w:fill="FFFFFF"/>
          <w:lang w:bidi="hi-IN"/>
        </w:rPr>
      </w:pPr>
    </w:p>
    <w:p w:rsidR="000D356A" w:rsidRDefault="000D356A" w:rsidP="00DC2F22">
      <w:pPr>
        <w:rPr>
          <w:szCs w:val="24"/>
          <w:shd w:val="clear" w:color="auto" w:fill="FFFFFF"/>
        </w:rPr>
      </w:pPr>
    </w:p>
    <w:p w:rsidR="000D356A" w:rsidRDefault="000D356A" w:rsidP="00DC2F22">
      <w:pPr>
        <w:rPr>
          <w:szCs w:val="24"/>
          <w:shd w:val="clear" w:color="auto" w:fill="FFFFFF"/>
        </w:rPr>
      </w:pPr>
    </w:p>
    <w:p w:rsidR="00610CCF" w:rsidRPr="00DC2F22" w:rsidRDefault="00610CCF" w:rsidP="00DC2F22">
      <w:pPr>
        <w:rPr>
          <w:szCs w:val="24"/>
        </w:rPr>
      </w:pPr>
      <w:r>
        <w:rPr>
          <w:szCs w:val="24"/>
          <w:shd w:val="clear" w:color="auto" w:fill="FFFFFF"/>
        </w:rPr>
        <w:t xml:space="preserve">Board member Rhyde made a motion for a negative SEQR.  Board member Crowell seconded.  </w:t>
      </w:r>
      <w:r w:rsidR="00DC2F22">
        <w:rPr>
          <w:szCs w:val="24"/>
          <w:shd w:val="clear" w:color="auto" w:fill="FFFFFF"/>
        </w:rPr>
        <w:t>All ayes.  Board member Rhyde</w:t>
      </w:r>
      <w:r>
        <w:rPr>
          <w:szCs w:val="24"/>
          <w:shd w:val="clear" w:color="auto" w:fill="FFFFFF"/>
        </w:rPr>
        <w:t xml:space="preserve"> made a motion to approve the </w:t>
      </w:r>
      <w:r w:rsidR="00DC2F22">
        <w:rPr>
          <w:szCs w:val="24"/>
          <w:shd w:val="clear" w:color="auto" w:fill="FFFFFF"/>
        </w:rPr>
        <w:t>special permit as presented</w:t>
      </w:r>
      <w:r>
        <w:rPr>
          <w:szCs w:val="24"/>
          <w:shd w:val="clear" w:color="auto" w:fill="FFFFFF"/>
        </w:rPr>
        <w:t xml:space="preserve"> </w:t>
      </w:r>
      <w:r w:rsidR="00DC2F22" w:rsidRPr="00DC2F22">
        <w:rPr>
          <w:szCs w:val="24"/>
        </w:rPr>
        <w:t xml:space="preserve">for the </w:t>
      </w:r>
      <w:proofErr w:type="gramStart"/>
      <w:r w:rsidR="00DC2F22" w:rsidRPr="00DC2F22">
        <w:rPr>
          <w:szCs w:val="24"/>
        </w:rPr>
        <w:t>61 unit</w:t>
      </w:r>
      <w:proofErr w:type="gramEnd"/>
      <w:r w:rsidR="00DC2F22" w:rsidRPr="00DC2F22">
        <w:rPr>
          <w:szCs w:val="24"/>
        </w:rPr>
        <w:t xml:space="preserve"> </w:t>
      </w:r>
      <w:r w:rsidR="00DC2F22">
        <w:rPr>
          <w:szCs w:val="24"/>
        </w:rPr>
        <w:t>apartment building</w:t>
      </w:r>
      <w:r w:rsidR="00DC2F22" w:rsidRPr="00DC2F22">
        <w:rPr>
          <w:szCs w:val="24"/>
        </w:rPr>
        <w:t xml:space="preserve"> with the addition of sidewalks as suggested by the Madi</w:t>
      </w:r>
      <w:r w:rsidR="00DC2F22">
        <w:rPr>
          <w:szCs w:val="24"/>
        </w:rPr>
        <w:t xml:space="preserve">son County Planning Department.  </w:t>
      </w:r>
      <w:r w:rsidR="00DC2F22">
        <w:rPr>
          <w:szCs w:val="24"/>
          <w:shd w:val="clear" w:color="auto" w:fill="FFFFFF"/>
        </w:rPr>
        <w:t xml:space="preserve">Board member Crowell </w:t>
      </w:r>
      <w:r>
        <w:rPr>
          <w:szCs w:val="24"/>
          <w:shd w:val="clear" w:color="auto" w:fill="FFFFFF"/>
        </w:rPr>
        <w:t>seconded.  All ayes.</w:t>
      </w:r>
    </w:p>
    <w:p w:rsidR="00C01DE9" w:rsidRPr="00C01DE9" w:rsidRDefault="00C01DE9" w:rsidP="00C01DE9">
      <w:pPr>
        <w:widowControl w:val="0"/>
        <w:tabs>
          <w:tab w:val="left" w:pos="2040"/>
        </w:tabs>
        <w:rPr>
          <w:rFonts w:eastAsia="SimSun" w:cs="Mangal"/>
          <w:szCs w:val="24"/>
          <w:shd w:val="clear" w:color="auto" w:fill="FFFFFF"/>
          <w:lang w:bidi="hi-IN"/>
        </w:rPr>
      </w:pPr>
    </w:p>
    <w:p w:rsidR="00C01DE9" w:rsidRDefault="00C01DE9" w:rsidP="00B56C91">
      <w:pPr>
        <w:widowControl w:val="0"/>
        <w:tabs>
          <w:tab w:val="left" w:pos="2040"/>
        </w:tabs>
        <w:rPr>
          <w:szCs w:val="24"/>
          <w:shd w:val="clear" w:color="auto" w:fill="FFFFFF"/>
        </w:rPr>
      </w:pPr>
    </w:p>
    <w:p w:rsidR="003B0E52" w:rsidRDefault="003B0E52" w:rsidP="00B56C91">
      <w:pPr>
        <w:widowControl w:val="0"/>
        <w:tabs>
          <w:tab w:val="left" w:pos="2040"/>
        </w:tabs>
        <w:rPr>
          <w:szCs w:val="24"/>
          <w:shd w:val="clear" w:color="auto" w:fill="FFFFFF"/>
        </w:rPr>
      </w:pPr>
    </w:p>
    <w:p w:rsidR="003B0E52" w:rsidRDefault="003B0E52" w:rsidP="00B56C91">
      <w:pPr>
        <w:widowControl w:val="0"/>
        <w:tabs>
          <w:tab w:val="left" w:pos="2040"/>
        </w:tabs>
        <w:rPr>
          <w:szCs w:val="24"/>
          <w:shd w:val="clear" w:color="auto" w:fill="FFFFFF"/>
        </w:rPr>
      </w:pPr>
    </w:p>
    <w:p w:rsidR="000D356A" w:rsidRDefault="000D356A" w:rsidP="00B56C91">
      <w:pPr>
        <w:widowControl w:val="0"/>
        <w:tabs>
          <w:tab w:val="left" w:pos="2040"/>
        </w:tabs>
        <w:rPr>
          <w:szCs w:val="24"/>
          <w:shd w:val="clear" w:color="auto" w:fill="FFFFFF"/>
        </w:rPr>
      </w:pPr>
      <w:bookmarkStart w:id="0" w:name="_GoBack"/>
      <w:bookmarkEnd w:id="0"/>
    </w:p>
    <w:p w:rsidR="00263DAE" w:rsidRDefault="00263DAE" w:rsidP="003B0E52">
      <w:pPr>
        <w:widowControl w:val="0"/>
        <w:tabs>
          <w:tab w:val="left" w:pos="2040"/>
        </w:tabs>
        <w:rPr>
          <w:b/>
          <w:bCs/>
          <w:szCs w:val="24"/>
          <w:highlight w:val="white"/>
          <w:u w:val="single"/>
          <w:shd w:val="clear" w:color="auto" w:fill="FFFFFF"/>
          <w:lang w:bidi="hi-IN"/>
        </w:rPr>
      </w:pPr>
    </w:p>
    <w:p w:rsidR="00037DA7" w:rsidRDefault="00E703D7" w:rsidP="005A4EDE">
      <w:pPr>
        <w:widowControl w:val="0"/>
        <w:tabs>
          <w:tab w:val="left" w:pos="2040"/>
        </w:tabs>
        <w:rPr>
          <w:b/>
          <w:bCs/>
          <w:szCs w:val="24"/>
          <w:u w:val="single"/>
          <w:shd w:val="clear" w:color="auto" w:fill="FFFFFF"/>
        </w:rPr>
      </w:pPr>
      <w:r w:rsidRPr="00547B05">
        <w:rPr>
          <w:b/>
          <w:bCs/>
          <w:szCs w:val="24"/>
          <w:highlight w:val="white"/>
          <w:u w:val="single"/>
          <w:shd w:val="clear" w:color="auto" w:fill="FFFFFF"/>
        </w:rPr>
        <w:t>Other Business</w:t>
      </w:r>
    </w:p>
    <w:p w:rsidR="00AE6B24" w:rsidRDefault="00AE6B24">
      <w:pPr>
        <w:rPr>
          <w:b/>
          <w:bCs/>
          <w:szCs w:val="24"/>
          <w:u w:val="single"/>
          <w:shd w:val="clear" w:color="auto" w:fill="FFFFFF"/>
        </w:rPr>
      </w:pPr>
    </w:p>
    <w:p w:rsidR="00AE6B24" w:rsidRDefault="00AE6B24">
      <w:pPr>
        <w:rPr>
          <w:b/>
          <w:bCs/>
          <w:szCs w:val="24"/>
          <w:u w:val="single"/>
          <w:shd w:val="clear" w:color="auto" w:fill="FFFFFF"/>
        </w:rPr>
      </w:pPr>
    </w:p>
    <w:p w:rsidR="00AE6B24" w:rsidRDefault="00AE6B24" w:rsidP="00AE6B24">
      <w:pPr>
        <w:rPr>
          <w:szCs w:val="24"/>
        </w:rPr>
      </w:pPr>
      <w:r w:rsidRPr="00547B05">
        <w:rPr>
          <w:szCs w:val="24"/>
          <w:highlight w:val="white"/>
        </w:rPr>
        <w:t xml:space="preserve">Board </w:t>
      </w:r>
      <w:proofErr w:type="gramStart"/>
      <w:r w:rsidRPr="00547B05">
        <w:rPr>
          <w:szCs w:val="24"/>
          <w:highlight w:val="white"/>
        </w:rPr>
        <w:t xml:space="preserve">member </w:t>
      </w:r>
      <w:r>
        <w:rPr>
          <w:szCs w:val="24"/>
          <w:highlight w:val="white"/>
        </w:rPr>
        <w:t xml:space="preserve"> </w:t>
      </w:r>
      <w:r w:rsidR="00626F31">
        <w:rPr>
          <w:szCs w:val="24"/>
          <w:highlight w:val="white"/>
        </w:rPr>
        <w:t>DeLand</w:t>
      </w:r>
      <w:proofErr w:type="gramEnd"/>
      <w:r w:rsidR="00626F31">
        <w:rPr>
          <w:szCs w:val="24"/>
          <w:highlight w:val="white"/>
        </w:rPr>
        <w:t xml:space="preserve">.  </w:t>
      </w:r>
      <w:proofErr w:type="gramStart"/>
      <w:r w:rsidRPr="00547B05">
        <w:rPr>
          <w:szCs w:val="24"/>
          <w:highlight w:val="white"/>
        </w:rPr>
        <w:t>made</w:t>
      </w:r>
      <w:proofErr w:type="gramEnd"/>
      <w:r w:rsidRPr="00547B05">
        <w:rPr>
          <w:szCs w:val="24"/>
          <w:highlight w:val="white"/>
        </w:rPr>
        <w:t xml:space="preserve"> a motion to adjourn the meeting, seconded by Board member</w:t>
      </w:r>
      <w:r w:rsidR="00626F31">
        <w:rPr>
          <w:szCs w:val="24"/>
          <w:highlight w:val="white"/>
        </w:rPr>
        <w:t xml:space="preserve"> Lodor-Morris. </w:t>
      </w:r>
      <w:r w:rsidRPr="00547B05">
        <w:rPr>
          <w:szCs w:val="24"/>
          <w:highlight w:val="white"/>
        </w:rPr>
        <w:t xml:space="preserve"> All ayes.  T</w:t>
      </w:r>
      <w:r w:rsidR="003D042D">
        <w:rPr>
          <w:szCs w:val="24"/>
          <w:highlight w:val="white"/>
        </w:rPr>
        <w:t xml:space="preserve">he meeting </w:t>
      </w:r>
      <w:proofErr w:type="gramStart"/>
      <w:r w:rsidR="003D042D">
        <w:rPr>
          <w:szCs w:val="24"/>
          <w:highlight w:val="white"/>
        </w:rPr>
        <w:t>was adjourned</w:t>
      </w:r>
      <w:proofErr w:type="gramEnd"/>
      <w:r w:rsidR="003D042D">
        <w:rPr>
          <w:szCs w:val="24"/>
          <w:highlight w:val="white"/>
        </w:rPr>
        <w:t xml:space="preserve"> at 7:</w:t>
      </w:r>
      <w:r w:rsidR="00626F31">
        <w:rPr>
          <w:szCs w:val="24"/>
          <w:highlight w:val="white"/>
        </w:rPr>
        <w:t>42</w:t>
      </w:r>
      <w:r>
        <w:rPr>
          <w:szCs w:val="24"/>
          <w:highlight w:val="white"/>
        </w:rPr>
        <w:t xml:space="preserve"> </w:t>
      </w:r>
      <w:r w:rsidRPr="00547B05">
        <w:rPr>
          <w:szCs w:val="24"/>
          <w:highlight w:val="white"/>
        </w:rPr>
        <w:t xml:space="preserve">p.m. </w:t>
      </w:r>
    </w:p>
    <w:p w:rsidR="00AE6B24" w:rsidRPr="00547B05" w:rsidRDefault="00AE6B24" w:rsidP="00AE6B24">
      <w:pPr>
        <w:rPr>
          <w:szCs w:val="24"/>
        </w:rPr>
      </w:pPr>
    </w:p>
    <w:p w:rsidR="00AE6B24" w:rsidRPr="00547B05" w:rsidRDefault="00AE6B24" w:rsidP="00AE6B24">
      <w:pPr>
        <w:rPr>
          <w:szCs w:val="24"/>
          <w:highlight w:val="white"/>
        </w:rPr>
      </w:pPr>
    </w:p>
    <w:p w:rsidR="00D718B7" w:rsidRDefault="00D718B7">
      <w:pPr>
        <w:rPr>
          <w:szCs w:val="24"/>
        </w:rPr>
      </w:pPr>
    </w:p>
    <w:p w:rsidR="00D718B7" w:rsidRDefault="00D718B7">
      <w:pPr>
        <w:rPr>
          <w:szCs w:val="24"/>
        </w:rPr>
      </w:pPr>
    </w:p>
    <w:p w:rsidR="00037DA7" w:rsidRPr="00547B05" w:rsidRDefault="00E703D7">
      <w:pPr>
        <w:rPr>
          <w:szCs w:val="24"/>
        </w:rPr>
      </w:pPr>
      <w:r w:rsidRPr="00547B05">
        <w:rPr>
          <w:szCs w:val="24"/>
        </w:rPr>
        <w:t xml:space="preserve">Respectfully submitted, </w:t>
      </w:r>
    </w:p>
    <w:p w:rsidR="00037DA7" w:rsidRPr="00547B05" w:rsidRDefault="00E703D7">
      <w:pPr>
        <w:rPr>
          <w:szCs w:val="24"/>
        </w:rPr>
      </w:pPr>
      <w:r w:rsidRPr="00547B05">
        <w:rPr>
          <w:szCs w:val="24"/>
        </w:rPr>
        <w:t xml:space="preserve">Karen C. Jacobs, Secretary </w:t>
      </w:r>
    </w:p>
    <w:sectPr w:rsidR="00037DA7" w:rsidRPr="00547B05" w:rsidSect="001B4976">
      <w:footerReference w:type="default" r:id="rId7"/>
      <w:pgSz w:w="12240" w:h="15840"/>
      <w:pgMar w:top="1080" w:right="1080" w:bottom="1080" w:left="1080" w:header="0" w:footer="108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D83" w:rsidRDefault="00245D83">
      <w:r>
        <w:separator/>
      </w:r>
    </w:p>
  </w:endnote>
  <w:endnote w:type="continuationSeparator" w:id="0">
    <w:p w:rsidR="00245D83" w:rsidRDefault="0024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A7" w:rsidRDefault="00037DA7">
    <w:pPr>
      <w:pStyle w:val="Footer"/>
      <w:jc w:val="right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D83" w:rsidRDefault="00245D83">
      <w:r>
        <w:separator/>
      </w:r>
    </w:p>
  </w:footnote>
  <w:footnote w:type="continuationSeparator" w:id="0">
    <w:p w:rsidR="00245D83" w:rsidRDefault="0024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011B"/>
    <w:multiLevelType w:val="hybridMultilevel"/>
    <w:tmpl w:val="7B944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14BE8"/>
    <w:multiLevelType w:val="hybridMultilevel"/>
    <w:tmpl w:val="3C7A6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A7"/>
    <w:rsid w:val="00031357"/>
    <w:rsid w:val="00037DA7"/>
    <w:rsid w:val="00082CAF"/>
    <w:rsid w:val="000A22E0"/>
    <w:rsid w:val="000C293B"/>
    <w:rsid w:val="000D356A"/>
    <w:rsid w:val="000F6C73"/>
    <w:rsid w:val="00140E1B"/>
    <w:rsid w:val="00187A4D"/>
    <w:rsid w:val="00195ACC"/>
    <w:rsid w:val="001B1852"/>
    <w:rsid w:val="001B4976"/>
    <w:rsid w:val="001B62B4"/>
    <w:rsid w:val="001C4298"/>
    <w:rsid w:val="00241050"/>
    <w:rsid w:val="00245D83"/>
    <w:rsid w:val="002522EE"/>
    <w:rsid w:val="00263DAE"/>
    <w:rsid w:val="00271223"/>
    <w:rsid w:val="00314390"/>
    <w:rsid w:val="0031644E"/>
    <w:rsid w:val="00382A03"/>
    <w:rsid w:val="003A6718"/>
    <w:rsid w:val="003B0E52"/>
    <w:rsid w:val="003B40F1"/>
    <w:rsid w:val="003D042D"/>
    <w:rsid w:val="00487580"/>
    <w:rsid w:val="00506A09"/>
    <w:rsid w:val="00532C92"/>
    <w:rsid w:val="00546A89"/>
    <w:rsid w:val="00547B05"/>
    <w:rsid w:val="00597FE2"/>
    <w:rsid w:val="005A4EDE"/>
    <w:rsid w:val="00610CCF"/>
    <w:rsid w:val="00626F31"/>
    <w:rsid w:val="00645B23"/>
    <w:rsid w:val="006B7F22"/>
    <w:rsid w:val="00721441"/>
    <w:rsid w:val="007B7FF8"/>
    <w:rsid w:val="007F2BCF"/>
    <w:rsid w:val="00883574"/>
    <w:rsid w:val="008C5C44"/>
    <w:rsid w:val="008D1ACE"/>
    <w:rsid w:val="008F0497"/>
    <w:rsid w:val="0095684B"/>
    <w:rsid w:val="009D3798"/>
    <w:rsid w:val="009F6B13"/>
    <w:rsid w:val="00A75AC8"/>
    <w:rsid w:val="00AB2AAD"/>
    <w:rsid w:val="00AB70A3"/>
    <w:rsid w:val="00AC0F4F"/>
    <w:rsid w:val="00AE6B24"/>
    <w:rsid w:val="00B24742"/>
    <w:rsid w:val="00B56C91"/>
    <w:rsid w:val="00C01DE9"/>
    <w:rsid w:val="00CA3C98"/>
    <w:rsid w:val="00CA5763"/>
    <w:rsid w:val="00D040A4"/>
    <w:rsid w:val="00D26FFA"/>
    <w:rsid w:val="00D333E4"/>
    <w:rsid w:val="00D600B4"/>
    <w:rsid w:val="00D718B7"/>
    <w:rsid w:val="00DC2F22"/>
    <w:rsid w:val="00DC4BAF"/>
    <w:rsid w:val="00E337DD"/>
    <w:rsid w:val="00E703D7"/>
    <w:rsid w:val="00E71BB4"/>
    <w:rsid w:val="00E94FB9"/>
    <w:rsid w:val="00EB25A5"/>
    <w:rsid w:val="00EF2E31"/>
    <w:rsid w:val="00F01948"/>
    <w:rsid w:val="00F02719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2525"/>
  <w15:docId w15:val="{88AF8C68-F6F2-4C97-AC36-71E4836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u w:val="none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  <w:u w:val="single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eastAsia="Times New Roman" w:hAnsi="Symbol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/>
      <w:u w:val="single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eastAsia="Times New Roman" w:hAnsi="Symbol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Heading1Char">
    <w:name w:val="Heading 1 Char"/>
    <w:qFormat/>
    <w:rPr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  <w:jc w:val="center"/>
    </w:pPr>
    <w:rPr>
      <w:rFonts w:ascii="Liberation Sans" w:eastAsia="Droid Sans Fallback" w:hAnsi="Liberation Sans" w:cs="FreeSans"/>
      <w:b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5040"/>
        <w:tab w:val="right" w:pos="10080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styleId="Header">
    <w:name w:val="header"/>
    <w:basedOn w:val="Normal"/>
    <w:link w:val="HeaderChar"/>
    <w:uiPriority w:val="99"/>
    <w:unhideWhenUsed/>
    <w:rsid w:val="00031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57"/>
    <w:rPr>
      <w:rFonts w:ascii="Times New Roman" w:eastAsia="Times New Roman" w:hAnsi="Times New Roman" w:cs="Times New Roman"/>
      <w:color w:val="00000A"/>
      <w:sz w:val="24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31357"/>
    <w:rPr>
      <w:rFonts w:ascii="Times New Roman" w:eastAsia="Times New Roman" w:hAnsi="Times New Roman" w:cs="Times New Roman"/>
      <w:color w:val="00000A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Eaton Planning Board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Eaton Planning Board</dc:title>
  <dc:subject/>
  <dc:creator>Karen Jacobs</dc:creator>
  <dc:description/>
  <cp:lastModifiedBy>Karen</cp:lastModifiedBy>
  <cp:revision>2</cp:revision>
  <cp:lastPrinted>2023-03-09T14:56:00Z</cp:lastPrinted>
  <dcterms:created xsi:type="dcterms:W3CDTF">2023-03-09T14:57:00Z</dcterms:created>
  <dcterms:modified xsi:type="dcterms:W3CDTF">2023-03-09T14:57:00Z</dcterms:modified>
  <dc:language>en-US</dc:language>
</cp:coreProperties>
</file>